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E100F3" w:rsidRPr="002231DA" w:rsidTr="00553D00">
        <w:tc>
          <w:tcPr>
            <w:tcW w:w="13176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t>Latviešu valoda</w:t>
            </w:r>
          </w:p>
          <w:p w:rsidR="00E100F3" w:rsidRPr="002231DA" w:rsidRDefault="001B07C6" w:rsidP="001B07C6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Bērnudārzs</w:t>
            </w:r>
          </w:p>
        </w:tc>
      </w:tr>
      <w:tr w:rsidR="00E100F3" w:rsidRPr="002231DA" w:rsidTr="001F6018">
        <w:tc>
          <w:tcPr>
            <w:tcW w:w="263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Runāšana</w:t>
            </w:r>
          </w:p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263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Lasīšana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Valodas mācība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Mācīšanās no galvas</w:t>
            </w:r>
          </w:p>
        </w:tc>
        <w:tc>
          <w:tcPr>
            <w:tcW w:w="26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  <w:p w:rsidR="00E100F3" w:rsidRPr="002231DA" w:rsidRDefault="00E100F3" w:rsidP="00E100F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Rakstīšana</w:t>
            </w:r>
          </w:p>
        </w:tc>
      </w:tr>
      <w:tr w:rsidR="00510DEF" w:rsidRPr="002231DA" w:rsidTr="001F6018">
        <w:trPr>
          <w:trHeight w:val="3585"/>
        </w:trPr>
        <w:tc>
          <w:tcPr>
            <w:tcW w:w="2635" w:type="dxa"/>
            <w:tcBorders>
              <w:top w:val="single" w:sz="18" w:space="0" w:color="auto"/>
            </w:tcBorders>
          </w:tcPr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Izrunā  pareizi burtu skaņas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Izrunā pareizi zilbes un vārdus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Prasa jautājumus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Atbild uz jautājumiem pilnos teikumos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Skaita līdz 50 vai 100</w:t>
            </w:r>
          </w:p>
          <w:p w:rsidR="001B07C6" w:rsidRPr="002231DA" w:rsidRDefault="001B07C6" w:rsidP="001B07C6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Pr="002231DA" w:rsidRDefault="00687C90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2635" w:type="dxa"/>
            <w:tcBorders>
              <w:top w:val="single" w:sz="18" w:space="0" w:color="auto"/>
            </w:tcBorders>
          </w:tcPr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Savelk skaņas īsākiem vārdiem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Prot lasīt vieglākus vārdus</w:t>
            </w: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635" w:type="dxa"/>
            <w:tcBorders>
              <w:top w:val="single" w:sz="18" w:space="0" w:color="auto"/>
            </w:tcBorders>
          </w:tcPr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Apgūst jaunus vārdus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 xml:space="preserve">Zina latviešu alfabētu pareizā secībā 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Pazīst lielos un mazos burtus un saprot to starpību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Atšķiŗ īsos un garos patskaņus</w:t>
            </w: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635" w:type="dxa"/>
            <w:tcBorders>
              <w:top w:val="single" w:sz="18" w:space="0" w:color="auto"/>
            </w:tcBorders>
          </w:tcPr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Zina gadalaikus un svētkus: 18. novembris, Ziemsvētki, Lieldienas, Jāņi, Miķeļi, Mārtiņi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i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 xml:space="preserve">Iemācās </w:t>
            </w:r>
            <w:r w:rsidRPr="002231DA">
              <w:rPr>
                <w:rFonts w:ascii="Arial Narrow" w:hAnsi="Arial Narrow" w:cs="Times New Roman"/>
                <w:i/>
                <w:sz w:val="28"/>
                <w:szCs w:val="28"/>
                <w:lang w:val="lv-LV"/>
              </w:rPr>
              <w:t>Dievs, svētī Latviju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Iemācās tautasdziesmas un dzejoļus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Iemācās rotaļas</w:t>
            </w: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636" w:type="dxa"/>
            <w:tcBorders>
              <w:top w:val="single" w:sz="18" w:space="0" w:color="auto"/>
            </w:tcBorders>
          </w:tcPr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Zīmē un izkrāso attēlus, attīsta savu fantāziju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Raksta lielos un mazos burtus,  ciparus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Raksta īsus vārdus, savelkot skaņas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Raksta savu vārdu un uzvārdu</w:t>
            </w:r>
          </w:p>
          <w:p w:rsidR="001B07C6" w:rsidRPr="002231DA" w:rsidRDefault="001B07C6" w:rsidP="001B07C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>Noraksta vārdus</w:t>
            </w: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510DEF" w:rsidRPr="002231DA" w:rsidRDefault="00510DEF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</w:tr>
    </w:tbl>
    <w:p w:rsidR="00426A5E" w:rsidRPr="002231DA" w:rsidRDefault="00426A5E" w:rsidP="00510DEF">
      <w:pPr>
        <w:rPr>
          <w:rFonts w:ascii="Arial Narrow" w:hAnsi="Arial Narrow"/>
          <w:lang w:val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27"/>
        <w:gridCol w:w="72"/>
        <w:gridCol w:w="1961"/>
        <w:gridCol w:w="277"/>
        <w:gridCol w:w="121"/>
        <w:gridCol w:w="3524"/>
        <w:gridCol w:w="180"/>
        <w:gridCol w:w="128"/>
        <w:gridCol w:w="2421"/>
        <w:gridCol w:w="80"/>
        <w:gridCol w:w="19"/>
        <w:gridCol w:w="2088"/>
      </w:tblGrid>
      <w:tr w:rsidR="001B07C6" w:rsidRPr="002231DA" w:rsidTr="001F6018">
        <w:tc>
          <w:tcPr>
            <w:tcW w:w="13176" w:type="dxa"/>
            <w:gridSpan w:val="13"/>
            <w:shd w:val="clear" w:color="auto" w:fill="BFBFBF" w:themeFill="background1" w:themeFillShade="BF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lastRenderedPageBreak/>
              <w:t>Latviešu valoda</w:t>
            </w:r>
          </w:p>
          <w:p w:rsidR="001B07C6" w:rsidRPr="002231DA" w:rsidRDefault="001B07C6" w:rsidP="00722EEA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Pirm</w:t>
            </w:r>
            <w:r w:rsidR="00722EEA"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ā klase</w:t>
            </w:r>
          </w:p>
        </w:tc>
      </w:tr>
      <w:tr w:rsidR="002231DA" w:rsidRPr="002231DA" w:rsidTr="001F6018">
        <w:tc>
          <w:tcPr>
            <w:tcW w:w="21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  <w:lang w:val="lv-LV"/>
              </w:rPr>
            </w:pPr>
          </w:p>
          <w:p w:rsidR="001B07C6" w:rsidRPr="002231DA" w:rsidRDefault="001B07C6" w:rsidP="002231DA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Runāšana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  <w:lang w:val="lv-LV"/>
              </w:rPr>
            </w:pPr>
          </w:p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Lasīšana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  <w:lang w:val="lv-LV"/>
              </w:rPr>
            </w:pPr>
          </w:p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Valodas mācība</w:t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  <w:lang w:val="lv-LV"/>
              </w:rPr>
            </w:pPr>
          </w:p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Mācīšanās no galvas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  <w:lang w:val="lv-LV"/>
              </w:rPr>
            </w:pPr>
          </w:p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Rakstīšana</w:t>
            </w:r>
          </w:p>
        </w:tc>
      </w:tr>
      <w:tr w:rsidR="002231DA" w:rsidRPr="002231DA" w:rsidTr="00687C90">
        <w:trPr>
          <w:trHeight w:val="7173"/>
        </w:trPr>
        <w:tc>
          <w:tcPr>
            <w:tcW w:w="2178" w:type="dxa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Rodas cieņa pret latviešu valodu (apzinās, ka ir daudz valodu!)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Attīstās skaidra izruna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Uzsveŗ vārdus un zilbes pareizi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Izrunā  skaidri vārdu galotnes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Izrunā pareizi garos un īsos patskaņus</w:t>
            </w:r>
          </w:p>
          <w:p w:rsidR="002231DA" w:rsidRDefault="00722EEA" w:rsidP="002231D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Izrunā pareizi divskaņus (arī o- ola, ozols)</w:t>
            </w:r>
          </w:p>
          <w:p w:rsidR="00687C90" w:rsidRDefault="00687C90" w:rsidP="00687C90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Pr="00687C90" w:rsidRDefault="00687C90" w:rsidP="00687C90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Prot lasīt vārdus un teikumus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Izlasa pats mazās grāmatiņas un atstāsta to saturu pilnos teikumos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(Katram bērnam jāzina mērķis,cik grāmatu jāizlasa un jāatstāsta. Skolotājam jāsastāda lasāmo grāmatu saraksts!)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  <w:tc>
          <w:tcPr>
            <w:tcW w:w="4230" w:type="dxa"/>
            <w:gridSpan w:val="5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Turpina apgūt jaunus vārdus par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Cilvēka ķermeņa daļām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Ģimenes locekļiem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Apģērbu un apaviem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Skolēna darba piederumiem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Nedēļas dienām un mēnešiem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Gadalaikiem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Krāsu nosaukumiem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Dzīvniekiem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Ēdieniem un galda piederumiem (maize, gaļa, šķīvis, dakša, karote utt.)</w:t>
            </w:r>
          </w:p>
          <w:p w:rsidR="00722EEA" w:rsidRPr="002231DA" w:rsidRDefault="00722EEA" w:rsidP="00722EEA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Zinātniskiem tematiem (kā dinozauriem, dabas parādībām uc.)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Saprot, kas ir zilbes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Pazīst divskaņus un to rakstību (ai, au, ei, ie, iu, ui, o(ua))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Saprot, kas ir teikums, un pazīst pieturzīmes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C858B7" w:rsidRDefault="00C858B7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C858B7" w:rsidRDefault="00C858B7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Pr="002231DA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  <w:gridSpan w:val="3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Tautasdziesmas</w:t>
            </w: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ab/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 xml:space="preserve">Mīklas, sakāmvārdus un parunas </w:t>
            </w: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ab/>
            </w:r>
          </w:p>
          <w:p w:rsidR="001B07C6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 xml:space="preserve">Dziesmas, dzejoļus un rotaļas 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Raksta vārdus un īsus teikumus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Raksta jautājumus un atbildes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 w:cs="Times New Roman"/>
                <w:sz w:val="24"/>
                <w:szCs w:val="24"/>
                <w:lang w:val="lv-LV"/>
              </w:rPr>
              <w:t>Raksta īsus diktātus no lasāmvielas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</w:tr>
      <w:tr w:rsidR="001B07C6" w:rsidRPr="002231DA" w:rsidTr="001F6018">
        <w:tc>
          <w:tcPr>
            <w:tcW w:w="13176" w:type="dxa"/>
            <w:gridSpan w:val="13"/>
            <w:shd w:val="clear" w:color="auto" w:fill="BFBFBF" w:themeFill="background1" w:themeFillShade="BF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lastRenderedPageBreak/>
              <w:t>Latviešu valoda</w:t>
            </w:r>
          </w:p>
          <w:p w:rsidR="001B07C6" w:rsidRPr="002231DA" w:rsidRDefault="00722EEA" w:rsidP="000018ED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Otrā</w:t>
            </w:r>
            <w:r w:rsidR="001B07C6"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 xml:space="preserve"> klase</w:t>
            </w:r>
          </w:p>
        </w:tc>
      </w:tr>
      <w:tr w:rsidR="001B07C6" w:rsidRPr="002231DA" w:rsidTr="001F6018">
        <w:tc>
          <w:tcPr>
            <w:tcW w:w="2305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2231DA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Runāšana</w:t>
            </w:r>
          </w:p>
        </w:tc>
        <w:tc>
          <w:tcPr>
            <w:tcW w:w="2310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2231DA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Lasīšana</w:t>
            </w:r>
          </w:p>
        </w:tc>
        <w:tc>
          <w:tcPr>
            <w:tcW w:w="3645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2231DA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Valodas mācība</w:t>
            </w:r>
          </w:p>
        </w:tc>
        <w:tc>
          <w:tcPr>
            <w:tcW w:w="2809" w:type="dxa"/>
            <w:gridSpan w:val="4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2231DA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Mācīšanās no galvas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2231DA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Rakstīšana</w:t>
            </w:r>
          </w:p>
        </w:tc>
      </w:tr>
      <w:tr w:rsidR="001B07C6" w:rsidRPr="002231DA" w:rsidTr="001F6018">
        <w:trPr>
          <w:trHeight w:val="3585"/>
        </w:trPr>
        <w:tc>
          <w:tcPr>
            <w:tcW w:w="2305" w:type="dxa"/>
            <w:gridSpan w:val="2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Lieto pareizās vārdu galotnes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Atbild sakarīgi pilnos teikumos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Atstāsta lasītos stāstiņus un piedzīvoto</w:t>
            </w:r>
          </w:p>
          <w:p w:rsidR="00722EE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Izsaka savas domas, viedokli par izlasīto</w:t>
            </w: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2310" w:type="dxa"/>
            <w:gridSpan w:val="3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Lasa tekoši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Lasa lēnām, nesteidzoties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Ievēro pieturzīmes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Lasa izteiksmīgi, pārveidojot balsi jautājuma un izsaukuma teikumiem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Saprot vai iemācās lasīto vārdu nozīmi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3229DD" w:rsidRDefault="003229DD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3229DD" w:rsidRPr="002231DA" w:rsidRDefault="003229DD" w:rsidP="000018ED">
            <w:pPr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3645" w:type="dxa"/>
            <w:gridSpan w:val="2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Turpina apgūt jaunus vārdus par jaunām  temām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Pazīst stāstījuma, jautājuma un izsaukuma teikumus un lieto attiecīgās pieturzīmes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Sāk rakstīt teikumu ar lielo burtu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Pazīst īpašvārdus (piem., Pēteris, Jānis) un raksta tos ar lielo sākuma burtu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Zina dubultos līdzskaņus (ll, ļļ, mm, nn, rr)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Zina saliktos līdzskaņus (dz, dž, ch)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Pazīst zilbes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Iepazīstas ar vīriešu dzimtes un sieviešu dzimtes lietvārdiem</w:t>
            </w:r>
          </w:p>
          <w:p w:rsidR="001B07C6" w:rsidRDefault="00722EEA" w:rsidP="000018E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Iepazīstas ar vienskaitliniekiem un daudzskaitliniekiem</w:t>
            </w:r>
          </w:p>
          <w:p w:rsidR="002231DA" w:rsidRDefault="002231DA" w:rsidP="002231DA">
            <w:pPr>
              <w:rPr>
                <w:rFonts w:ascii="Arial Narrow" w:hAnsi="Arial Narrow" w:cs="Times New Roman"/>
                <w:lang w:val="lv-LV"/>
              </w:rPr>
            </w:pPr>
          </w:p>
          <w:p w:rsidR="002231DA" w:rsidRDefault="002231DA" w:rsidP="002231DA">
            <w:pPr>
              <w:rPr>
                <w:rFonts w:ascii="Arial Narrow" w:hAnsi="Arial Narrow" w:cs="Times New Roman"/>
                <w:lang w:val="lv-LV"/>
              </w:rPr>
            </w:pPr>
          </w:p>
          <w:p w:rsidR="002231DA" w:rsidRDefault="002231DA" w:rsidP="002231DA">
            <w:pPr>
              <w:rPr>
                <w:rFonts w:ascii="Arial Narrow" w:hAnsi="Arial Narrow" w:cs="Times New Roman"/>
                <w:lang w:val="lv-LV"/>
              </w:rPr>
            </w:pPr>
          </w:p>
          <w:p w:rsidR="002231DA" w:rsidRPr="002231DA" w:rsidRDefault="002231DA" w:rsidP="002231DA">
            <w:pPr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2809" w:type="dxa"/>
            <w:gridSpan w:val="4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 xml:space="preserve">V. Plūdoņa </w:t>
            </w:r>
            <w:r w:rsidRPr="002231DA">
              <w:rPr>
                <w:rFonts w:ascii="Arial Narrow" w:hAnsi="Arial Narrow" w:cs="Times New Roman"/>
                <w:i/>
                <w:lang w:val="lv-LV"/>
              </w:rPr>
              <w:t xml:space="preserve">Ziemsvētku rūķītis </w:t>
            </w:r>
            <w:r w:rsidRPr="002231DA">
              <w:rPr>
                <w:rFonts w:ascii="Arial Narrow" w:hAnsi="Arial Narrow" w:cs="Times New Roman"/>
                <w:lang w:val="lv-LV"/>
              </w:rPr>
              <w:t>(vai cits Ziemsvētku dzejolis)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i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 xml:space="preserve">Rainis </w:t>
            </w:r>
            <w:r w:rsidRPr="002231DA">
              <w:rPr>
                <w:rFonts w:ascii="Arial Narrow" w:hAnsi="Arial Narrow" w:cs="Times New Roman"/>
                <w:i/>
                <w:lang w:val="lv-LV"/>
              </w:rPr>
              <w:t>Katram savs darbs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Tautasdziesmas</w:t>
            </w:r>
            <w:r w:rsidRPr="002231DA">
              <w:rPr>
                <w:rFonts w:ascii="Arial Narrow" w:hAnsi="Arial Narrow" w:cs="Times New Roman"/>
                <w:lang w:val="lv-LV"/>
              </w:rPr>
              <w:tab/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 xml:space="preserve">Mīklas, sakāmvārdus un parunas </w:t>
            </w:r>
            <w:r w:rsidRPr="002231DA">
              <w:rPr>
                <w:rFonts w:ascii="Arial Narrow" w:hAnsi="Arial Narrow" w:cs="Times New Roman"/>
                <w:lang w:val="lv-LV"/>
              </w:rPr>
              <w:tab/>
            </w:r>
          </w:p>
          <w:p w:rsidR="001B07C6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 xml:space="preserve">Citas dziesmas un dzejoļus 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2107" w:type="dxa"/>
            <w:gridSpan w:val="2"/>
            <w:tcBorders>
              <w:top w:val="single" w:sz="18" w:space="0" w:color="auto"/>
            </w:tcBorders>
          </w:tcPr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Sāk rakstīt rokrakstā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 xml:space="preserve">Raksta īsus diktātus </w:t>
            </w:r>
          </w:p>
          <w:p w:rsidR="00722EEA" w:rsidRPr="002231DA" w:rsidRDefault="00722EEA" w:rsidP="00722EE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lang w:val="lv-LV"/>
              </w:rPr>
            </w:pPr>
            <w:r w:rsidRPr="002231DA">
              <w:rPr>
                <w:rFonts w:ascii="Arial Narrow" w:hAnsi="Arial Narrow" w:cs="Times New Roman"/>
                <w:lang w:val="lv-LV"/>
              </w:rPr>
              <w:t>Sāk rakstīt domrakstus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</w:tc>
      </w:tr>
      <w:tr w:rsidR="001B07C6" w:rsidRPr="002231DA" w:rsidTr="001F6018">
        <w:tc>
          <w:tcPr>
            <w:tcW w:w="13176" w:type="dxa"/>
            <w:gridSpan w:val="13"/>
            <w:shd w:val="clear" w:color="auto" w:fill="BFBFBF" w:themeFill="background1" w:themeFillShade="BF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lastRenderedPageBreak/>
              <w:t>Latviešu valoda</w:t>
            </w:r>
          </w:p>
          <w:p w:rsidR="001B07C6" w:rsidRPr="002231DA" w:rsidRDefault="00722EEA" w:rsidP="000018ED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Treš</w:t>
            </w:r>
            <w:r w:rsidR="001B07C6"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ā klase</w:t>
            </w:r>
          </w:p>
        </w:tc>
      </w:tr>
      <w:tr w:rsidR="001B07C6" w:rsidRPr="002231DA" w:rsidTr="001F6018">
        <w:tc>
          <w:tcPr>
            <w:tcW w:w="2377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Runāšana</w:t>
            </w:r>
          </w:p>
        </w:tc>
        <w:tc>
          <w:tcPr>
            <w:tcW w:w="2359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Lasīšana</w:t>
            </w:r>
          </w:p>
        </w:tc>
        <w:tc>
          <w:tcPr>
            <w:tcW w:w="3704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Valodas mācība</w:t>
            </w:r>
          </w:p>
        </w:tc>
        <w:tc>
          <w:tcPr>
            <w:tcW w:w="2549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Mācīšanās no galvas</w:t>
            </w:r>
          </w:p>
        </w:tc>
        <w:tc>
          <w:tcPr>
            <w:tcW w:w="2187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Rakstīšana</w:t>
            </w:r>
          </w:p>
        </w:tc>
      </w:tr>
      <w:tr w:rsidR="001B07C6" w:rsidRPr="002231DA" w:rsidTr="001F6018">
        <w:trPr>
          <w:trHeight w:val="3585"/>
        </w:trPr>
        <w:tc>
          <w:tcPr>
            <w:tcW w:w="2377" w:type="dxa"/>
            <w:gridSpan w:val="3"/>
            <w:tcBorders>
              <w:top w:val="single" w:sz="18" w:space="0" w:color="auto"/>
            </w:tcBorders>
          </w:tcPr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Turpina atbildēt sakarīgi pilnos teikumos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Izrunā pareizi visus līdzskaņus, patskaņus, galotnes un mācās uzsvērt pirmo zilbi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Atstāsta piedzīvojumus un lasīto vielu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Pr="002231DA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2359" w:type="dxa"/>
            <w:gridSpan w:val="3"/>
            <w:tcBorders>
              <w:top w:val="single" w:sz="18" w:space="0" w:color="auto"/>
            </w:tcBorders>
          </w:tcPr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Lasa skaidri, izteiksmīgi un tekoši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Saprot vai iemācās lasīto vārdu nozīmi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Turpina pārveidot balsi jautājuma un izsaukuma teikumos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3704" w:type="dxa"/>
            <w:gridSpan w:val="2"/>
            <w:tcBorders>
              <w:top w:val="single" w:sz="18" w:space="0" w:color="auto"/>
            </w:tcBorders>
          </w:tcPr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Turpina apgūt jaunus vārdus par jaunām temām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Atkārto stāstījuma, jautājuma un izsaukuma teikumus un to pieturzīmes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Sāk rakstīt teikumu ar lielo burtu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Raksta īpašvārdus ar lielo sākuma burtu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Pazīst lietvārdus</w:t>
            </w:r>
          </w:p>
          <w:p w:rsidR="002231DA" w:rsidRPr="002231DA" w:rsidRDefault="002231DA" w:rsidP="002231DA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Īpašvārdus un sugas vārdus</w:t>
            </w:r>
          </w:p>
          <w:p w:rsidR="002231DA" w:rsidRPr="002231DA" w:rsidRDefault="002231DA" w:rsidP="002231DA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Pamazināmās formas</w:t>
            </w:r>
          </w:p>
          <w:p w:rsidR="002231DA" w:rsidRPr="002231DA" w:rsidRDefault="002231DA" w:rsidP="002231DA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Skaitli un dzimti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Pazīst prievārdus (uz, zem, pie, aiz utt.)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Pazīst vietniekvārdus (es, tu , mans, savs utt.)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549" w:type="dxa"/>
            <w:gridSpan w:val="2"/>
            <w:tcBorders>
              <w:top w:val="single" w:sz="18" w:space="0" w:color="auto"/>
            </w:tcBorders>
          </w:tcPr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 xml:space="preserve">Raiņa </w:t>
            </w:r>
            <w:r w:rsidRPr="002231DA">
              <w:rPr>
                <w:rFonts w:ascii="Arial Narrow" w:hAnsi="Arial Narrow"/>
                <w:i/>
                <w:sz w:val="24"/>
                <w:szCs w:val="24"/>
                <w:lang w:val="lv-LV"/>
              </w:rPr>
              <w:t>Trīs zvaigznes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 xml:space="preserve">Plūdoņa </w:t>
            </w:r>
            <w:r w:rsidRPr="002231DA">
              <w:rPr>
                <w:rFonts w:ascii="Arial Narrow" w:hAnsi="Arial Narrow"/>
                <w:i/>
                <w:sz w:val="24"/>
                <w:szCs w:val="24"/>
                <w:lang w:val="lv-LV"/>
              </w:rPr>
              <w:t>Zaķīša pirtiņa</w:t>
            </w: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 xml:space="preserve"> vai  citu Ziemsvētku dzejoli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Tautasdziesmas</w:t>
            </w: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ab/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 xml:space="preserve">Mīklas, sakāmvārdus un parunas </w:t>
            </w: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ab/>
            </w:r>
          </w:p>
          <w:p w:rsidR="001B07C6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Citas dziesmas un dzejoļus</w:t>
            </w:r>
            <w:r w:rsidRPr="002231DA">
              <w:rPr>
                <w:rFonts w:ascii="Arial Narrow" w:hAnsi="Arial Narrow" w:cs="Times New Roman"/>
                <w:sz w:val="28"/>
                <w:szCs w:val="28"/>
                <w:lang w:val="lv-LV"/>
              </w:rPr>
              <w:t xml:space="preserve"> 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187" w:type="dxa"/>
            <w:gridSpan w:val="3"/>
            <w:tcBorders>
              <w:top w:val="single" w:sz="18" w:space="0" w:color="auto"/>
            </w:tcBorders>
          </w:tcPr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Raksta glītā rokrakstā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 xml:space="preserve">Raksta diktātus 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 xml:space="preserve">Raksta no atmiņas iemācītos dzejoļus 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Pilda gramatikas vingrinājumus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Raksta garākus domrakstus par saviem piedzīvojumiem, kā arī par noteiktu temu</w:t>
            </w:r>
          </w:p>
          <w:p w:rsidR="002231DA" w:rsidRPr="002231DA" w:rsidRDefault="002231DA" w:rsidP="002231D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2231DA">
              <w:rPr>
                <w:rFonts w:ascii="Arial Narrow" w:hAnsi="Arial Narrow"/>
                <w:sz w:val="24"/>
                <w:szCs w:val="24"/>
                <w:lang w:val="lv-LV"/>
              </w:rPr>
              <w:t>Raksta vēstules</w:t>
            </w: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2231DA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</w:tr>
    </w:tbl>
    <w:p w:rsidR="001B07C6" w:rsidRPr="002231DA" w:rsidRDefault="001B07C6" w:rsidP="00510DEF">
      <w:pPr>
        <w:rPr>
          <w:rFonts w:ascii="Arial Narrow" w:hAnsi="Arial Narrow"/>
          <w:lang w:val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7"/>
        <w:gridCol w:w="2251"/>
        <w:gridCol w:w="4076"/>
        <w:gridCol w:w="2730"/>
        <w:gridCol w:w="2032"/>
      </w:tblGrid>
      <w:tr w:rsidR="001B07C6" w:rsidRPr="002231DA" w:rsidTr="001F6018">
        <w:tc>
          <w:tcPr>
            <w:tcW w:w="13176" w:type="dxa"/>
            <w:gridSpan w:val="5"/>
            <w:shd w:val="clear" w:color="auto" w:fill="BFBFBF" w:themeFill="background1" w:themeFillShade="BF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lastRenderedPageBreak/>
              <w:t>Latviešu valoda</w:t>
            </w:r>
          </w:p>
          <w:p w:rsidR="001B07C6" w:rsidRPr="002231DA" w:rsidRDefault="00722EEA" w:rsidP="001B07C6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Ceturtā</w:t>
            </w:r>
            <w:r w:rsidR="001B07C6"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 xml:space="preserve"> klase</w:t>
            </w:r>
          </w:p>
        </w:tc>
      </w:tr>
      <w:tr w:rsidR="001B07C6" w:rsidRPr="002231DA" w:rsidTr="001F6018">
        <w:tc>
          <w:tcPr>
            <w:tcW w:w="2087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Runāšana</w:t>
            </w:r>
          </w:p>
        </w:tc>
        <w:tc>
          <w:tcPr>
            <w:tcW w:w="2251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Lasīšana</w:t>
            </w:r>
          </w:p>
        </w:tc>
        <w:tc>
          <w:tcPr>
            <w:tcW w:w="407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Valodas mācība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Mācīšanās no galvas</w:t>
            </w:r>
          </w:p>
        </w:tc>
        <w:tc>
          <w:tcPr>
            <w:tcW w:w="203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3229D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Rakstīšana</w:t>
            </w:r>
          </w:p>
        </w:tc>
      </w:tr>
      <w:tr w:rsidR="001B07C6" w:rsidRPr="002231DA" w:rsidTr="001F6018">
        <w:trPr>
          <w:trHeight w:val="3585"/>
        </w:trPr>
        <w:tc>
          <w:tcPr>
            <w:tcW w:w="2087" w:type="dxa"/>
            <w:tcBorders>
              <w:top w:val="single" w:sz="18" w:space="0" w:color="auto"/>
            </w:tcBorders>
          </w:tcPr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Turpina atbildēt sakarīgi pilnos teikumos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Atstāsta piedzīvojumus un lasīto vielu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Turpina mācīties skaidri izteikt galotnes un uzsvērt pirmo zilbi</w:t>
            </w: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Pr="003229DD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2251" w:type="dxa"/>
            <w:tcBorders>
              <w:top w:val="single" w:sz="18" w:space="0" w:color="auto"/>
            </w:tcBorders>
          </w:tcPr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Lasa skaidri, izteiksmīgi un tekoši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Lasa lomās  drāmaturģijas  darbus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Pārrunā, iztirzā lasāmvielas saturu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Turpina apgūt jaunus vārdus</w:t>
            </w: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4076" w:type="dxa"/>
            <w:tcBorders>
              <w:top w:val="single" w:sz="18" w:space="0" w:color="auto"/>
            </w:tcBorders>
          </w:tcPr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Mācās lietvārdu locījumus-  (kontekstā, t.i., teikumos, atbildot jautājumus)</w:t>
            </w:r>
          </w:p>
          <w:p w:rsidR="003229DD" w:rsidRPr="003229DD" w:rsidRDefault="003229DD" w:rsidP="003229DD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Galotnes (saistībā ar dzimtes noteikšanu)</w:t>
            </w:r>
          </w:p>
          <w:p w:rsidR="003229DD" w:rsidRPr="003229DD" w:rsidRDefault="003229DD" w:rsidP="003229DD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Dzimte</w:t>
            </w:r>
          </w:p>
          <w:p w:rsidR="003229DD" w:rsidRPr="003229DD" w:rsidRDefault="003229DD" w:rsidP="003229DD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Skaitlis</w:t>
            </w:r>
          </w:p>
          <w:p w:rsidR="003229DD" w:rsidRPr="003229DD" w:rsidRDefault="003229DD" w:rsidP="003229DD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Vienskaitlinieki (piens, sudrabs, dziedāšana)</w:t>
            </w:r>
          </w:p>
          <w:p w:rsidR="003229DD" w:rsidRPr="003229DD" w:rsidRDefault="003229DD" w:rsidP="003229DD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Daudzskaitlinieki (brokastis, bikses, iesnas, bailes)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Prot dalīt vārdus zilbēs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Pazīst kādeņus (adjektīvus)</w:t>
            </w:r>
          </w:p>
          <w:p w:rsidR="003229DD" w:rsidRPr="003229DD" w:rsidRDefault="003229DD" w:rsidP="003229DD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Salīdzināmās pakāpes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Pazīst darbības vārdus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Pazīst skaitleņus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Pazīst vietniekvārdus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Pazīst prievārdus</w:t>
            </w: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730" w:type="dxa"/>
            <w:tcBorders>
              <w:top w:val="single" w:sz="18" w:space="0" w:color="auto"/>
            </w:tcBorders>
          </w:tcPr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 xml:space="preserve">Andreja Eglīša </w:t>
            </w:r>
            <w:r w:rsidRPr="003229DD">
              <w:rPr>
                <w:rFonts w:ascii="Arial Narrow" w:hAnsi="Arial Narrow"/>
                <w:i/>
                <w:sz w:val="24"/>
                <w:szCs w:val="24"/>
                <w:lang w:val="lv-LV"/>
              </w:rPr>
              <w:t>Ir māte mani mācījusi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 xml:space="preserve">Kārļa Skalbes </w:t>
            </w:r>
            <w:r w:rsidRPr="003229DD">
              <w:rPr>
                <w:rFonts w:ascii="Arial Narrow" w:hAnsi="Arial Narrow"/>
                <w:i/>
                <w:sz w:val="24"/>
                <w:szCs w:val="24"/>
                <w:lang w:val="lv-LV"/>
              </w:rPr>
              <w:t>Jaunās egles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 xml:space="preserve">Augusta Saulieša </w:t>
            </w:r>
            <w:r w:rsidRPr="003229DD">
              <w:rPr>
                <w:rFonts w:ascii="Arial Narrow" w:hAnsi="Arial Narrow"/>
                <w:i/>
                <w:sz w:val="24"/>
                <w:szCs w:val="24"/>
                <w:lang w:val="lv-LV"/>
              </w:rPr>
              <w:t xml:space="preserve">Svētvakarā </w:t>
            </w: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un citi Ziemsvētku dzejoļi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Tautasdziesmas</w:t>
            </w: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ab/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 xml:space="preserve">Mīklas, sakāmvārdus un parunas </w:t>
            </w: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ab/>
            </w:r>
          </w:p>
          <w:p w:rsidR="001B07C6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Citas dziesmas un dzejoļus</w:t>
            </w:r>
            <w:r w:rsidRPr="003229DD">
              <w:rPr>
                <w:rFonts w:ascii="Arial Narrow" w:hAnsi="Arial Narrow" w:cs="Times New Roman"/>
                <w:sz w:val="28"/>
                <w:szCs w:val="28"/>
                <w:lang w:val="lv-LV"/>
              </w:rPr>
              <w:t xml:space="preserve"> </w:t>
            </w: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032" w:type="dxa"/>
            <w:tcBorders>
              <w:top w:val="single" w:sz="18" w:space="0" w:color="auto"/>
            </w:tcBorders>
          </w:tcPr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 xml:space="preserve">Raksta diktātus 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Raksta no atmiņas iemācītos dzejoļus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Pilda gramatikas vingrinājumus</w:t>
            </w:r>
          </w:p>
          <w:p w:rsidR="003229DD" w:rsidRPr="003229DD" w:rsidRDefault="003229DD" w:rsidP="003229DD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3229DD">
              <w:rPr>
                <w:rFonts w:ascii="Arial Narrow" w:hAnsi="Arial Narrow"/>
                <w:sz w:val="24"/>
                <w:szCs w:val="24"/>
                <w:lang w:val="lv-LV"/>
              </w:rPr>
              <w:t>Raksta domrakstus un vēstules par saviem piedzīvojumiem un savu apkārtni</w:t>
            </w: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3229DD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</w:tr>
    </w:tbl>
    <w:p w:rsidR="001B07C6" w:rsidRPr="002231DA" w:rsidRDefault="001B07C6" w:rsidP="00510DEF">
      <w:pPr>
        <w:rPr>
          <w:rFonts w:ascii="Arial Narrow" w:hAnsi="Arial Narrow"/>
          <w:lang w:val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534"/>
        <w:gridCol w:w="3678"/>
        <w:gridCol w:w="2505"/>
        <w:gridCol w:w="2205"/>
      </w:tblGrid>
      <w:tr w:rsidR="001B07C6" w:rsidRPr="002231DA" w:rsidTr="001F6018">
        <w:tc>
          <w:tcPr>
            <w:tcW w:w="13176" w:type="dxa"/>
            <w:gridSpan w:val="5"/>
            <w:shd w:val="clear" w:color="auto" w:fill="BFBFBF" w:themeFill="background1" w:themeFillShade="BF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t>Latviešu valoda</w:t>
            </w:r>
          </w:p>
          <w:p w:rsidR="001B07C6" w:rsidRPr="002231DA" w:rsidRDefault="00722EEA" w:rsidP="000018ED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Piektā</w:t>
            </w:r>
            <w:r w:rsidR="001B07C6"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 xml:space="preserve"> klase</w:t>
            </w:r>
          </w:p>
        </w:tc>
      </w:tr>
      <w:tr w:rsidR="001B07C6" w:rsidRPr="002231DA" w:rsidTr="001F6018">
        <w:tc>
          <w:tcPr>
            <w:tcW w:w="2254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Runāšana</w:t>
            </w:r>
          </w:p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2534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D8017B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Lasīšana</w:t>
            </w:r>
            <w:r w:rsidR="004C3468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 xml:space="preserve"> un Liter</w:t>
            </w:r>
            <w:r w:rsidR="00D8017B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ā</w:t>
            </w:r>
            <w:r w:rsidR="004C3468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tūra</w:t>
            </w:r>
          </w:p>
        </w:tc>
        <w:tc>
          <w:tcPr>
            <w:tcW w:w="36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Valodas mācība</w:t>
            </w:r>
          </w:p>
        </w:tc>
        <w:tc>
          <w:tcPr>
            <w:tcW w:w="250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Mācīšanās no galvas</w:t>
            </w:r>
          </w:p>
        </w:tc>
        <w:tc>
          <w:tcPr>
            <w:tcW w:w="220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Rakstīšana</w:t>
            </w:r>
          </w:p>
        </w:tc>
      </w:tr>
      <w:tr w:rsidR="001B07C6" w:rsidRPr="002231DA" w:rsidTr="001F6018">
        <w:trPr>
          <w:trHeight w:val="3585"/>
        </w:trPr>
        <w:tc>
          <w:tcPr>
            <w:tcW w:w="2254" w:type="dxa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Stāsta brīvi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Vairo vārdu krājumu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Atstāsta piedzīvojumus un lasīto vielu</w:t>
            </w: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687C90" w:rsidRPr="004C3468" w:rsidRDefault="00687C90" w:rsidP="000018ED">
            <w:pPr>
              <w:rPr>
                <w:rFonts w:ascii="Arial Narrow" w:hAnsi="Arial Narrow" w:cs="Times New Roman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2534" w:type="dxa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Lasa skaidri un izteiksmīgi </w:t>
            </w:r>
          </w:p>
          <w:p w:rsidR="004C3468" w:rsidRPr="004C3468" w:rsidRDefault="00C858B7" w:rsidP="004C346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 xml:space="preserve">Lasa </w:t>
            </w:r>
            <w:r w:rsidR="004C3468" w:rsidRPr="004C3468">
              <w:rPr>
                <w:rFonts w:ascii="Arial Narrow" w:hAnsi="Arial Narrow"/>
                <w:lang w:val="lv-LV"/>
              </w:rPr>
              <w:t>lomās  dramaturģijas darbus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Pārrunā, iztirzā lasāmvielas saturu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Kārļa Skalbes </w:t>
            </w:r>
            <w:r w:rsidRPr="004C3468">
              <w:rPr>
                <w:rFonts w:ascii="Arial Narrow" w:hAnsi="Arial Narrow"/>
                <w:i/>
                <w:lang w:val="lv-LV"/>
              </w:rPr>
              <w:t>Kaķīša dzirnavas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Jāņa Jaunsudrabiņa </w:t>
            </w:r>
            <w:r w:rsidRPr="004C3468">
              <w:rPr>
                <w:rFonts w:ascii="Arial Narrow" w:hAnsi="Arial Narrow"/>
                <w:i/>
                <w:lang w:val="lv-LV"/>
              </w:rPr>
              <w:t>Jāņi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Aspazijas</w:t>
            </w:r>
            <w:r w:rsidRPr="004C3468">
              <w:rPr>
                <w:rFonts w:ascii="Arial Narrow" w:hAnsi="Arial Narrow"/>
                <w:i/>
                <w:lang w:val="lv-LV"/>
              </w:rPr>
              <w:t xml:space="preserve"> Lieldienu sestdiena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i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Jāņa  Širmaņa </w:t>
            </w:r>
            <w:r w:rsidRPr="004C3468">
              <w:rPr>
                <w:rFonts w:ascii="Arial Narrow" w:hAnsi="Arial Narrow"/>
                <w:i/>
                <w:lang w:val="lv-LV"/>
              </w:rPr>
              <w:t>Ziemsvētki mežā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Dzidras Zeberiņas </w:t>
            </w:r>
            <w:r w:rsidRPr="004C3468">
              <w:rPr>
                <w:rFonts w:ascii="Arial Narrow" w:hAnsi="Arial Narrow"/>
                <w:i/>
                <w:lang w:val="lv-LV"/>
              </w:rPr>
              <w:t>Ziemsvētk</w:t>
            </w:r>
            <w:r w:rsidRPr="004C3468">
              <w:rPr>
                <w:rFonts w:ascii="Arial Narrow" w:hAnsi="Arial Narrow"/>
                <w:lang w:val="lv-LV"/>
              </w:rPr>
              <w:t>i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i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Jāņa Poruka </w:t>
            </w:r>
            <w:r w:rsidRPr="004C3468">
              <w:rPr>
                <w:rFonts w:ascii="Arial Narrow" w:hAnsi="Arial Narrow"/>
                <w:i/>
                <w:lang w:val="lv-LV"/>
              </w:rPr>
              <w:t>Kukažiņa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i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Rudolfa Blaumaņa </w:t>
            </w:r>
            <w:r w:rsidRPr="004C3468">
              <w:rPr>
                <w:rFonts w:ascii="Arial Narrow" w:hAnsi="Arial Narrow"/>
                <w:i/>
                <w:lang w:val="lv-LV"/>
              </w:rPr>
              <w:t>Velniņi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Tautas teikas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Tautas pasakas</w:t>
            </w:r>
          </w:p>
          <w:p w:rsidR="001B07C6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C858B7" w:rsidRDefault="00C858B7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C858B7" w:rsidRPr="004C3468" w:rsidRDefault="00C858B7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3678" w:type="dxa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Mācās lietvārdu locījumus- 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Deklinācijas</w:t>
            </w:r>
          </w:p>
          <w:p w:rsidR="004C3468" w:rsidRPr="004C3468" w:rsidRDefault="004C3468" w:rsidP="004C3468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vīr. dz. ar galotni –s, -Š, -is un –us</w:t>
            </w:r>
          </w:p>
          <w:p w:rsidR="004C3468" w:rsidRPr="004C3468" w:rsidRDefault="004C3468" w:rsidP="004C3468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siev. dz. ar galotni –a, -e un -s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Kādeņu locīšana</w:t>
            </w:r>
          </w:p>
          <w:p w:rsidR="004C3468" w:rsidRPr="004C3468" w:rsidRDefault="004C3468" w:rsidP="004C3468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kādeņu galotnes –s un –a (tā  pat kā lietv.)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Pazīst skaitleņus</w:t>
            </w:r>
          </w:p>
          <w:p w:rsidR="004C3468" w:rsidRPr="004C3468" w:rsidRDefault="004C3468" w:rsidP="004C3468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Pamata un kārtas</w:t>
            </w:r>
          </w:p>
          <w:p w:rsidR="004C3468" w:rsidRPr="004C3468" w:rsidRDefault="004C3468" w:rsidP="004C3468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Pareizrakstība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Skaitleņu locīšana (saistībā ar datumu pareizu izrunu)</w:t>
            </w: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2505" w:type="dxa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i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Andreja Eglīša </w:t>
            </w:r>
            <w:r w:rsidRPr="004C3468">
              <w:rPr>
                <w:rFonts w:ascii="Arial Narrow" w:hAnsi="Arial Narrow"/>
                <w:i/>
                <w:lang w:val="lv-LV"/>
              </w:rPr>
              <w:t>Es vārgu sakni aplēju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Aspazijas </w:t>
            </w:r>
            <w:r w:rsidRPr="004C3468">
              <w:rPr>
                <w:rFonts w:ascii="Arial Narrow" w:hAnsi="Arial Narrow"/>
                <w:i/>
                <w:lang w:val="lv-LV"/>
              </w:rPr>
              <w:t xml:space="preserve">Pasaciņa 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Ziemsvētku dzejolis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Cits dzejolis</w:t>
            </w:r>
          </w:p>
          <w:p w:rsidR="004C3468" w:rsidRPr="004C3468" w:rsidRDefault="00553D00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10 Tautasdziesmas</w:t>
            </w:r>
            <w:r w:rsidR="004C3468" w:rsidRPr="004C3468">
              <w:rPr>
                <w:rFonts w:ascii="Arial Narrow" w:hAnsi="Arial Narrow"/>
                <w:lang w:val="lv-LV"/>
              </w:rPr>
              <w:tab/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Mīklas</w:t>
            </w:r>
          </w:p>
          <w:p w:rsidR="001B07C6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Times New Roman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Sakāmvārdus un parunas </w:t>
            </w: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</w:tc>
        <w:tc>
          <w:tcPr>
            <w:tcW w:w="2205" w:type="dxa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Raksta datumu pareizi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Raksta no atmiņas iemācītos dzejoļus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 xml:space="preserve">Raksta diktātus 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Pilda gramatikas vingrinājumus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Atbild lasāmvielas satura jautājumus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lv-LV"/>
              </w:rPr>
            </w:pPr>
            <w:r w:rsidRPr="004C3468">
              <w:rPr>
                <w:rFonts w:ascii="Arial Narrow" w:hAnsi="Arial Narrow"/>
                <w:lang w:val="lv-LV"/>
              </w:rPr>
              <w:t>Raksta domrakstus un vēstules par saviem piedzīvojumiem un savu apkārtni</w:t>
            </w: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lang w:val="lv-LV"/>
              </w:rPr>
            </w:pPr>
          </w:p>
        </w:tc>
      </w:tr>
    </w:tbl>
    <w:p w:rsidR="001B07C6" w:rsidRPr="002231DA" w:rsidRDefault="001B07C6" w:rsidP="00510DEF">
      <w:pPr>
        <w:rPr>
          <w:rFonts w:ascii="Arial Narrow" w:hAnsi="Arial Narrow"/>
          <w:lang w:val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66"/>
        <w:gridCol w:w="132"/>
        <w:gridCol w:w="579"/>
        <w:gridCol w:w="2528"/>
        <w:gridCol w:w="385"/>
        <w:gridCol w:w="704"/>
        <w:gridCol w:w="677"/>
        <w:gridCol w:w="709"/>
        <w:gridCol w:w="808"/>
        <w:gridCol w:w="90"/>
        <w:gridCol w:w="270"/>
        <w:gridCol w:w="2160"/>
        <w:gridCol w:w="102"/>
        <w:gridCol w:w="78"/>
        <w:gridCol w:w="2090"/>
      </w:tblGrid>
      <w:tr w:rsidR="001B07C6" w:rsidRPr="002231DA" w:rsidTr="001F6018">
        <w:tc>
          <w:tcPr>
            <w:tcW w:w="13176" w:type="dxa"/>
            <w:gridSpan w:val="15"/>
            <w:shd w:val="clear" w:color="auto" w:fill="BFBFBF" w:themeFill="background1" w:themeFillShade="BF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t>Latviešu valoda</w:t>
            </w:r>
          </w:p>
          <w:p w:rsidR="001B07C6" w:rsidRPr="002231DA" w:rsidRDefault="00722EEA" w:rsidP="000018ED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Sestā klase</w:t>
            </w:r>
          </w:p>
        </w:tc>
      </w:tr>
      <w:tr w:rsidR="00D8017B" w:rsidRPr="002231DA" w:rsidTr="001F6018">
        <w:tc>
          <w:tcPr>
            <w:tcW w:w="1998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Runāšana</w:t>
            </w:r>
          </w:p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4196" w:type="dxa"/>
            <w:gridSpan w:val="4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4C3468" w:rsidP="00D8017B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Lasīšana</w:t>
            </w:r>
            <w:r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 xml:space="preserve"> un Liter</w:t>
            </w:r>
            <w:r w:rsidR="00D8017B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ā</w:t>
            </w:r>
            <w:r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tūra</w:t>
            </w:r>
          </w:p>
        </w:tc>
        <w:tc>
          <w:tcPr>
            <w:tcW w:w="2554" w:type="dxa"/>
            <w:gridSpan w:val="5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Valodas mācība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Mācīšanās no galvas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1B07C6" w:rsidRPr="002231DA" w:rsidRDefault="001B07C6" w:rsidP="004C346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Rakstīšana</w:t>
            </w:r>
          </w:p>
        </w:tc>
      </w:tr>
      <w:tr w:rsidR="00D8017B" w:rsidRPr="002231DA" w:rsidTr="001F6018">
        <w:trPr>
          <w:trHeight w:val="3585"/>
        </w:trPr>
        <w:tc>
          <w:tcPr>
            <w:tcW w:w="1998" w:type="dxa"/>
            <w:gridSpan w:val="2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Piedalās divu vai triju skolēnu grupas savstarpējās sarunās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Piedalās debatēs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Vairo vārdu krājumu</w:t>
            </w: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Pr="004C3468" w:rsidRDefault="00687C90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4196" w:type="dxa"/>
            <w:gridSpan w:val="4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Lasa veikli un izteiksmīgi 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Lasa lomās dramaturģijas darbus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Iztirzā lasīto vielu</w:t>
            </w:r>
          </w:p>
          <w:p w:rsidR="004C3468" w:rsidRPr="004C3468" w:rsidRDefault="004C3468" w:rsidP="004C3468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Domas un idejas</w:t>
            </w:r>
          </w:p>
          <w:p w:rsidR="004C3468" w:rsidRPr="004C3468" w:rsidRDefault="004C3468" w:rsidP="004C3468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Pozitīvais un negatīvais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Iepazīstas ar lasītās vielas autoriem un tos iegaumē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Annas Brigaderes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Sprīdītis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Kārļa Skalbes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Labuma meklētājs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Kārļa Skalbes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Pasaka par vērdiņu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Jāņa Jaunsudrabiņa 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Kā mēs atstājām mājas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Jāņa Širmaņa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Pazudušais pulkstenis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i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Kārļa Ķezbera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Nordeķieši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Tautas teikas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Tautas pasakas</w:t>
            </w: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554" w:type="dxa"/>
            <w:gridSpan w:val="5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5. klases vielas atkārtošana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Lietvārdu, kādeņu un skaitļu locīšana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Pazīt vietniekvārdus- personas, piederības, norādāmie 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Prievārdi</w:t>
            </w: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340" w:type="dxa"/>
            <w:gridSpan w:val="3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Rūdolfa Blaumaņa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Tālavas taurētājs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Ausekļa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Beverīnas dziedonis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Miesnieka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Balsis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Raiņa </w:t>
            </w:r>
            <w:r w:rsidRPr="004C3468">
              <w:rPr>
                <w:rFonts w:ascii="Arial Narrow" w:hAnsi="Arial Narrow"/>
                <w:i/>
                <w:sz w:val="24"/>
                <w:szCs w:val="24"/>
                <w:lang w:val="lv-LV"/>
              </w:rPr>
              <w:t>Daugav’ abas malas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Cits dzejolis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10 Tautasdziesmas</w:t>
            </w: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ab/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Mīklas</w:t>
            </w:r>
          </w:p>
          <w:p w:rsidR="001B07C6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 xml:space="preserve">Sakāmvārdus un parunas </w:t>
            </w: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</w:tc>
        <w:tc>
          <w:tcPr>
            <w:tcW w:w="2088" w:type="dxa"/>
            <w:tcBorders>
              <w:top w:val="single" w:sz="18" w:space="0" w:color="auto"/>
            </w:tcBorders>
          </w:tcPr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Raksta datumu pareizi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Gramatikas vingrinājumi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Lasāmvielas satura jautājumi un atstāstījumi</w:t>
            </w:r>
          </w:p>
          <w:p w:rsidR="004C3468" w:rsidRPr="004C3468" w:rsidRDefault="004C3468" w:rsidP="004C346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4C3468">
              <w:rPr>
                <w:rFonts w:ascii="Arial Narrow" w:hAnsi="Arial Narrow"/>
                <w:sz w:val="24"/>
                <w:szCs w:val="24"/>
                <w:lang w:val="lv-LV"/>
              </w:rPr>
              <w:t>Raksta domrakstus un vēstules par saviem piedzīvojumiem un savu apkārtni</w:t>
            </w:r>
          </w:p>
          <w:p w:rsidR="001B07C6" w:rsidRPr="004C3468" w:rsidRDefault="001B07C6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D8017B" w:rsidRDefault="00D8017B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0018ED" w:rsidRDefault="000018ED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10718" w:rsidRDefault="00610718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10718" w:rsidRDefault="00610718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10718" w:rsidRDefault="00610718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10718" w:rsidRDefault="00610718" w:rsidP="000018ED">
            <w:pPr>
              <w:rPr>
                <w:rFonts w:ascii="Arial Narrow" w:hAnsi="Arial Narrow" w:cs="Times New Roman"/>
                <w:sz w:val="28"/>
                <w:szCs w:val="28"/>
                <w:lang w:val="lv-LV"/>
              </w:rPr>
            </w:pPr>
          </w:p>
          <w:p w:rsidR="00687C90" w:rsidRPr="00687C90" w:rsidRDefault="00687C90" w:rsidP="000018ED">
            <w:pPr>
              <w:rPr>
                <w:rFonts w:ascii="Arial Narrow" w:hAnsi="Arial Narrow"/>
                <w:lang w:val="lv-LV"/>
              </w:rPr>
            </w:pPr>
          </w:p>
        </w:tc>
      </w:tr>
      <w:tr w:rsidR="000018ED" w:rsidRPr="002231DA" w:rsidTr="001F6018">
        <w:trPr>
          <w:trHeight w:val="530"/>
        </w:trPr>
        <w:tc>
          <w:tcPr>
            <w:tcW w:w="7578" w:type="dxa"/>
            <w:gridSpan w:val="8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0018ED" w:rsidRPr="002231DA" w:rsidRDefault="000018ED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lastRenderedPageBreak/>
              <w:t>Vēsture</w:t>
            </w:r>
          </w:p>
        </w:tc>
        <w:tc>
          <w:tcPr>
            <w:tcW w:w="5598" w:type="dxa"/>
            <w:gridSpan w:val="7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0018ED" w:rsidRPr="004C3468" w:rsidRDefault="000018ED" w:rsidP="000018ED">
            <w:pPr>
              <w:pStyle w:val="ListParagraph"/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t>Ģeogrāfija</w:t>
            </w:r>
          </w:p>
        </w:tc>
      </w:tr>
      <w:tr w:rsidR="000018ED" w:rsidRPr="002231DA" w:rsidTr="001F6018">
        <w:trPr>
          <w:trHeight w:val="530"/>
        </w:trPr>
        <w:tc>
          <w:tcPr>
            <w:tcW w:w="13176" w:type="dxa"/>
            <w:gridSpan w:val="15"/>
            <w:shd w:val="clear" w:color="auto" w:fill="F2F2F2" w:themeFill="background1" w:themeFillShade="F2"/>
          </w:tcPr>
          <w:p w:rsidR="000018ED" w:rsidRDefault="000018ED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Sest</w:t>
            </w: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ā klase</w:t>
            </w:r>
          </w:p>
        </w:tc>
      </w:tr>
      <w:tr w:rsidR="00D8017B" w:rsidRPr="002231DA" w:rsidTr="001F6018">
        <w:trPr>
          <w:trHeight w:val="2568"/>
        </w:trPr>
        <w:tc>
          <w:tcPr>
            <w:tcW w:w="7580" w:type="dxa"/>
            <w:gridSpan w:val="8"/>
            <w:tcBorders>
              <w:top w:val="single" w:sz="18" w:space="0" w:color="auto"/>
            </w:tcBorders>
          </w:tcPr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Senlatvija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Senlatvijas daba sirmā senatnē un tās pirmie iedzīvotāji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Mūsu senču izcelsme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Senlatvijas iedzīvotāji 12. gadu simteņa beigās un 13. gadu simteņa sākumā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Senlatviešu saime, nodarbošanās, apģērbs un rotas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Senlatviešu pilis, valstis un valdnieki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Senlatviešu sakari un cīņas ar vikingiem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Senlatviešu attiecības ar kaimiņu valstīm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Senlatviešu simtgadu cīņas pret vācu varas nostiprināšanos senlatvijā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Vācu ierašanās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Vācu cīņas ar lībiešiem, sēļiem un Jersikas letgaļiem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Letgaļu un igauņu kaŗi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Kuršu uzbrukums Rīgai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Saules un Durbes kaujas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Zemgale Viestarta laikā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Zemgaļu sacelšanās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Livonija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Livonijas valstis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Kristīgās ticības klēpī</w:t>
            </w:r>
          </w:p>
          <w:p w:rsidR="000018ED" w:rsidRPr="000018ED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Krivu valstu apvienošanās ap Maskavu</w:t>
            </w:r>
          </w:p>
          <w:p w:rsidR="00D8017B" w:rsidRDefault="000018ED" w:rsidP="000018ED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Livonijas kaŗš</w:t>
            </w:r>
          </w:p>
          <w:p w:rsidR="000018ED" w:rsidRDefault="000018ED" w:rsidP="000018ED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  <w:p w:rsidR="000018ED" w:rsidRDefault="000018ED" w:rsidP="000018ED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  <w:p w:rsidR="000018ED" w:rsidRDefault="000018ED" w:rsidP="000018ED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  <w:p w:rsidR="000018ED" w:rsidRDefault="000018ED" w:rsidP="000018ED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  <w:p w:rsidR="00C804AE" w:rsidRDefault="00C804AE" w:rsidP="000018ED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  <w:p w:rsidR="000018ED" w:rsidRPr="000018ED" w:rsidRDefault="00687C90" w:rsidP="000018ED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5596" w:type="dxa"/>
            <w:gridSpan w:val="7"/>
            <w:tcBorders>
              <w:top w:val="single" w:sz="18" w:space="0" w:color="auto"/>
            </w:tcBorders>
          </w:tcPr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Latvijas ģeografiskais stāvoklis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Latvijas platība un robežas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Latvijas iedalījums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Latvijas virsas un augsnes veidotāji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Latvijas augstienes, zemienes, līdzenumi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Latvijas upes, ezeri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Baltijas jūra</w:t>
            </w:r>
          </w:p>
          <w:p w:rsidR="000018ED" w:rsidRPr="000018ED" w:rsidRDefault="000018ED" w:rsidP="000018E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018ED">
              <w:rPr>
                <w:rFonts w:ascii="Arial Narrow" w:hAnsi="Arial Narrow"/>
                <w:sz w:val="24"/>
                <w:szCs w:val="24"/>
                <w:lang w:val="lv-LV"/>
              </w:rPr>
              <w:t>Latvijas klimats</w:t>
            </w:r>
          </w:p>
          <w:p w:rsidR="00D8017B" w:rsidRPr="000018ED" w:rsidRDefault="00D8017B" w:rsidP="000018ED">
            <w:pPr>
              <w:pStyle w:val="ListParagraph"/>
              <w:rPr>
                <w:rFonts w:ascii="Arial Narrow" w:hAnsi="Arial Narrow"/>
                <w:sz w:val="24"/>
                <w:szCs w:val="24"/>
                <w:lang w:val="lv-LV"/>
              </w:rPr>
            </w:pPr>
          </w:p>
        </w:tc>
      </w:tr>
      <w:tr w:rsidR="001B07C6" w:rsidRPr="002231DA" w:rsidTr="001F6018">
        <w:tc>
          <w:tcPr>
            <w:tcW w:w="13176" w:type="dxa"/>
            <w:gridSpan w:val="15"/>
            <w:shd w:val="clear" w:color="auto" w:fill="BFBFBF" w:themeFill="background1" w:themeFillShade="BF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lastRenderedPageBreak/>
              <w:t>Latviešu valoda</w:t>
            </w:r>
          </w:p>
          <w:p w:rsidR="001B07C6" w:rsidRPr="002231DA" w:rsidRDefault="00722EEA" w:rsidP="000018ED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Septītā klase</w:t>
            </w:r>
          </w:p>
        </w:tc>
      </w:tr>
      <w:tr w:rsidR="00D8017B" w:rsidRPr="002231DA" w:rsidTr="001F6018">
        <w:tc>
          <w:tcPr>
            <w:tcW w:w="186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C3468" w:rsidRPr="002231DA" w:rsidRDefault="004C3468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Runāšana</w:t>
            </w:r>
          </w:p>
          <w:p w:rsidR="004C3468" w:rsidRPr="002231DA" w:rsidRDefault="004C3468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3239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C3468" w:rsidRPr="002231DA" w:rsidRDefault="004C3468" w:rsidP="00D8017B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Lasīšana</w:t>
            </w:r>
            <w:r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 xml:space="preserve"> un Liter</w:t>
            </w:r>
            <w:r w:rsidR="00D8017B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ā</w:t>
            </w:r>
            <w:r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tūra</w:t>
            </w:r>
          </w:p>
        </w:tc>
        <w:tc>
          <w:tcPr>
            <w:tcW w:w="3283" w:type="dxa"/>
            <w:gridSpan w:val="5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C3468" w:rsidRPr="002231DA" w:rsidRDefault="004C3468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Valodas mācība</w:t>
            </w:r>
          </w:p>
        </w:tc>
        <w:tc>
          <w:tcPr>
            <w:tcW w:w="2622" w:type="dxa"/>
            <w:gridSpan w:val="4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C3468" w:rsidRPr="002231DA" w:rsidRDefault="004C3468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Mācīšanās no galvas</w:t>
            </w:r>
          </w:p>
        </w:tc>
        <w:tc>
          <w:tcPr>
            <w:tcW w:w="2166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C3468" w:rsidRPr="002231DA" w:rsidRDefault="004C3468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Rakstīšana</w:t>
            </w:r>
          </w:p>
        </w:tc>
      </w:tr>
      <w:tr w:rsidR="00D8017B" w:rsidRPr="002231DA" w:rsidTr="001F6018">
        <w:trPr>
          <w:trHeight w:val="3585"/>
        </w:trPr>
        <w:tc>
          <w:tcPr>
            <w:tcW w:w="1866" w:type="dxa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Vairo vārdu krājumu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Pareizi izsakās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Atbild uz jautājumiem pilnos teikumos</w:t>
            </w: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687C90" w:rsidRPr="00D8017B" w:rsidRDefault="00687C90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3239" w:type="dxa"/>
            <w:gridSpan w:val="3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Lasa tekoši un izteiksmīgi 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Iepazīstas ar lasītās vielas autoriem un tos iegaumē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Iztirzā lasīto vielu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Domas un idejas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Pozitīvais un negatīvais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Tautas gara mantas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Nikolaja Kalniņa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Rijas zēnu rota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Aleksandra Grīna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Skolnieku rota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Irmas Grebzdes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 xml:space="preserve">Purva zāle </w:t>
            </w: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vai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Ziemsvētki Dzirkantos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Kārļa Skalbes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Milzi, Neizdodamais dalderis</w:t>
            </w: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 u.c. pasakas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Annas Brigaderes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 xml:space="preserve">Dzimšanas diena </w:t>
            </w: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vai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Ganu diena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Jāņa Klīdzēja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Nazis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Rūdolfa Blaumaņa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 xml:space="preserve">Nāves ēnā 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Anšlava Eglīša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Maruta</w:t>
            </w: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  <w:tc>
          <w:tcPr>
            <w:tcW w:w="3283" w:type="dxa"/>
            <w:gridSpan w:val="5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Lietvārdi ar prievārdiem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Kas ir noriseņi (darbības vārdi jeb verbi)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Locīšana (noriseņa 3 pamatformas)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Pavēles izteiksme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Kas ir apstākleņi (adverbi)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Darbības veida 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Laika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Vietas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Visu vārdu šķiru atkārtojums un to nostiprināšana</w:t>
            </w: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  <w:tc>
          <w:tcPr>
            <w:tcW w:w="2622" w:type="dxa"/>
            <w:gridSpan w:val="4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Eduarda Virzas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Karogs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Ausekļa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Gaismas pils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Annas Brigaderes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Trīs vārdi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Raiņa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Pirmais un pēdējais vārds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Jāņa Poruka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No baznīcas braucot Ziemsvētku vakarā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Kārļa Skalbes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Saules vārdi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Jaunsudrabiņa </w:t>
            </w:r>
            <w:r w:rsidRPr="00D8017B">
              <w:rPr>
                <w:rFonts w:ascii="Arial Narrow" w:hAnsi="Arial Narrow"/>
                <w:i/>
                <w:sz w:val="24"/>
                <w:szCs w:val="24"/>
                <w:lang w:val="lv-LV"/>
              </w:rPr>
              <w:t>Bērnam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Cits dzejolis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10 Tautasdziesmas</w:t>
            </w: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ab/>
            </w:r>
          </w:p>
          <w:p w:rsidR="001B07C6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 xml:space="preserve">Mīklas, sakāmvārdus un parunas </w:t>
            </w:r>
          </w:p>
          <w:p w:rsidR="00C804AE" w:rsidRPr="00D8017B" w:rsidRDefault="00C804AE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  <w:tc>
          <w:tcPr>
            <w:tcW w:w="2166" w:type="dxa"/>
            <w:gridSpan w:val="2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Gramatikas vingrinājumi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Lasāmvielas satura jautājumi un atstāstījumi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8017B">
              <w:rPr>
                <w:rFonts w:ascii="Arial Narrow" w:hAnsi="Arial Narrow"/>
                <w:sz w:val="24"/>
                <w:szCs w:val="24"/>
                <w:lang w:val="lv-LV"/>
              </w:rPr>
              <w:t>Domraksti un vēstules</w:t>
            </w: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</w:tr>
      <w:tr w:rsidR="000018ED" w:rsidRPr="002231DA" w:rsidTr="001F6018">
        <w:trPr>
          <w:trHeight w:val="530"/>
        </w:trPr>
        <w:tc>
          <w:tcPr>
            <w:tcW w:w="6871" w:type="dxa"/>
            <w:gridSpan w:val="7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0018ED" w:rsidRPr="002231DA" w:rsidRDefault="000018ED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lastRenderedPageBreak/>
              <w:t>Vēsture</w:t>
            </w:r>
          </w:p>
        </w:tc>
        <w:tc>
          <w:tcPr>
            <w:tcW w:w="6305" w:type="dxa"/>
            <w:gridSpan w:val="8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0018ED" w:rsidRPr="004C3468" w:rsidRDefault="000018ED" w:rsidP="000018ED">
            <w:pPr>
              <w:pStyle w:val="ListParagraph"/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t>Ģeogrāfija</w:t>
            </w:r>
          </w:p>
        </w:tc>
      </w:tr>
      <w:tr w:rsidR="000018ED" w:rsidRPr="002231DA" w:rsidTr="001F6018">
        <w:trPr>
          <w:trHeight w:val="620"/>
        </w:trPr>
        <w:tc>
          <w:tcPr>
            <w:tcW w:w="13176" w:type="dxa"/>
            <w:gridSpan w:val="15"/>
            <w:shd w:val="clear" w:color="auto" w:fill="F2F2F2" w:themeFill="background1" w:themeFillShade="F2"/>
          </w:tcPr>
          <w:p w:rsidR="000018ED" w:rsidRPr="00D8017B" w:rsidRDefault="00C804AE" w:rsidP="000018ED">
            <w:pPr>
              <w:pStyle w:val="ListParagraph"/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Septī</w:t>
            </w:r>
            <w:r w:rsidR="000018ED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t</w:t>
            </w:r>
            <w:r w:rsidR="000018ED"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ā klase</w:t>
            </w:r>
          </w:p>
        </w:tc>
      </w:tr>
      <w:tr w:rsidR="000018ED" w:rsidRPr="002231DA" w:rsidTr="001F6018">
        <w:trPr>
          <w:trHeight w:val="1712"/>
        </w:trPr>
        <w:tc>
          <w:tcPr>
            <w:tcW w:w="6871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Lietuvju-poļu laiki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Kaŗš, mēris un svešas varas posta Vidzemi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Lietuvju-poļu laiki Vidzemē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Latgale Lietuvas – Polijas lielvasts sastāvdaļa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Zviedru laiki Vidzemē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Pārvaldes un tiesu iekārta Vidzemē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Lielais Ziemeļu kaŗš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Kurzemes hercogiste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Gothards Ketlers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Krievu laiki</w:t>
            </w:r>
            <w:r w:rsidRPr="00C804AE">
              <w:rPr>
                <w:rFonts w:ascii="Arial Narrow" w:hAnsi="Arial Narrow"/>
                <w:lang w:val="lv-LV"/>
              </w:rPr>
              <w:tab/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Latviešu zemnieku stāvoklis krievu laikā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Brāļu draudzes Vidzemē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Latviešu zemnieks cīnās par savu brīvību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Zemnieku brīvlaišana Kurzemē un Vidzemē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Brīvlaišana Latgalē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Tautas atmodas laikmets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Latviešu tautiskās kustības cēloņi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Tautas atmodas laikmeta vadoņi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Rīga – latviešu tautas atmodas centrs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Jauni centieni latviešu tautā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Jaunā strāva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Latvieši saceļas pret krieviem un vāciešiem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Pirmais pasaules kaŗš un latviešu strēlnieki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Pirmais pasaules kaŗš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Latviešu strēlnieki un viņu cīņas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Latvijas valsts nodibināšana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1918. gada 18. novembris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Brīvības cīņas Kurzemē, Vidzemē, pret Bermontu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Brīvības cīņu noslēgums, Latvijas atbrīvošana</w:t>
            </w:r>
          </w:p>
          <w:p w:rsidR="000018ED" w:rsidRPr="00C804AE" w:rsidRDefault="000018ED" w:rsidP="000018ED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  <w:p w:rsidR="000018ED" w:rsidRPr="00C804AE" w:rsidRDefault="00687C90" w:rsidP="000018ED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6305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Latvijas iedzīvotāji un to nodarbošanās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Saimniecības un zemes kultūras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Kultūras augi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Sakņkopība, dārzkopība, mežkopība, purvi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Lauksaimniecības nozares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Zveja un zivkopība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Derīgu izraksteņu izmantošana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Latvijas rūpniecība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Satiksmes ceļi un līdzekļi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Tirdzniecība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Latvijas apgabali, apriņķi, pilsētas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Valsts aizsardzība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lang w:val="lv-LV"/>
              </w:rPr>
            </w:pPr>
            <w:r w:rsidRPr="00C804AE">
              <w:rPr>
                <w:rFonts w:ascii="Arial Narrow" w:hAnsi="Arial Narrow"/>
                <w:lang w:val="lv-LV"/>
              </w:rPr>
              <w:t>Sakari, saziņas tīkli</w:t>
            </w:r>
          </w:p>
          <w:p w:rsidR="000018ED" w:rsidRPr="00C804AE" w:rsidRDefault="000018ED" w:rsidP="000018ED">
            <w:pPr>
              <w:pStyle w:val="ListParagraph"/>
              <w:rPr>
                <w:rFonts w:ascii="Arial Narrow" w:hAnsi="Arial Narrow"/>
                <w:sz w:val="24"/>
                <w:szCs w:val="24"/>
                <w:lang w:val="lv-LV"/>
              </w:rPr>
            </w:pPr>
          </w:p>
        </w:tc>
      </w:tr>
      <w:tr w:rsidR="001B07C6" w:rsidRPr="002231DA" w:rsidTr="001F6018">
        <w:tc>
          <w:tcPr>
            <w:tcW w:w="13176" w:type="dxa"/>
            <w:gridSpan w:val="15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1B07C6" w:rsidRPr="002231DA" w:rsidRDefault="001B07C6" w:rsidP="000018ED">
            <w:pPr>
              <w:jc w:val="center"/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lastRenderedPageBreak/>
              <w:t>Latviešu valoda</w:t>
            </w:r>
          </w:p>
          <w:p w:rsidR="001B07C6" w:rsidRPr="002231DA" w:rsidRDefault="00722EEA" w:rsidP="000018ED">
            <w:pPr>
              <w:jc w:val="center"/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Astotā klase</w:t>
            </w:r>
          </w:p>
        </w:tc>
      </w:tr>
      <w:tr w:rsidR="000018ED" w:rsidRPr="002231DA" w:rsidTr="001F6018">
        <w:tc>
          <w:tcPr>
            <w:tcW w:w="2577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8017B" w:rsidRPr="002231DA" w:rsidRDefault="00D8017B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Runāšana</w:t>
            </w:r>
          </w:p>
          <w:p w:rsidR="00D8017B" w:rsidRPr="002231DA" w:rsidRDefault="00D8017B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2913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8017B" w:rsidRPr="002231DA" w:rsidRDefault="00D8017B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Lasīšana</w:t>
            </w:r>
            <w:r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 xml:space="preserve"> un Literātūra</w:t>
            </w:r>
          </w:p>
        </w:tc>
        <w:tc>
          <w:tcPr>
            <w:tcW w:w="2988" w:type="dxa"/>
            <w:gridSpan w:val="5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8017B" w:rsidRPr="002231DA" w:rsidRDefault="00D8017B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Valodas mācība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8017B" w:rsidRPr="002231DA" w:rsidRDefault="00D8017B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Mācīšanās no galvas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8017B" w:rsidRPr="002231DA" w:rsidRDefault="00D8017B" w:rsidP="000018ED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</w:pPr>
            <w:r w:rsidRPr="002231DA">
              <w:rPr>
                <w:rFonts w:ascii="Arial Narrow" w:hAnsi="Arial Narrow" w:cs="Times New Roman"/>
                <w:b/>
                <w:sz w:val="28"/>
                <w:szCs w:val="28"/>
                <w:lang w:val="lv-LV"/>
              </w:rPr>
              <w:t>Rakstīšana</w:t>
            </w:r>
          </w:p>
        </w:tc>
      </w:tr>
      <w:tr w:rsidR="000018ED" w:rsidRPr="002231DA" w:rsidTr="001F6018">
        <w:trPr>
          <w:trHeight w:val="3585"/>
        </w:trPr>
        <w:tc>
          <w:tcPr>
            <w:tcW w:w="2577" w:type="dxa"/>
            <w:gridSpan w:val="3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Runā brīvi un sakarīgi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Vingrinās sagatavot un lasīt referātus klasē un skolas aktos</w:t>
            </w: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1B07C6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687C90" w:rsidRPr="00D8017B" w:rsidRDefault="00687C90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</w:p>
        </w:tc>
        <w:tc>
          <w:tcPr>
            <w:tcW w:w="2913" w:type="dxa"/>
            <w:gridSpan w:val="2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Lasa tekoši un izteiksmīgi 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Iepazīstas ar lasītās vielas autoriem un tos iegaumē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Iztirzā lasīto vielu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Domas un idejas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Pozitīvais un negatīvais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Raiņa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Zelta zirgs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Rūtiņas U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Vēl tā gribējās dzīvot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Rūdolfa Blaumaņa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Andriksons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i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Kārļa Skalbes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Pulkveža Kalpaka nāve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Eduarda Virzas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Pulkveža atgriešanās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Friča Bārdas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Bērzi vai Mans Dievs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G. Saliņa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Apmežosim Ņujorku</w:t>
            </w: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 vai Ē. Ādamsona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Ōda pasaules krāšņumam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i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Annas Brigaderes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 xml:space="preserve">Kārumi </w:t>
            </w: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un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Bailes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Ziedonis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V. Belševica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Sakse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Apceres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Reālisms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Hromatisms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Rainis</w:t>
            </w: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</w:tc>
        <w:tc>
          <w:tcPr>
            <w:tcW w:w="2988" w:type="dxa"/>
            <w:gridSpan w:val="5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Vārdu šķiru atkārtojums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Darbības vārdu izteiksmes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Teikuma mācība (sintakse)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Kas ir teikuma locekļi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Teikuma priekšmets un izteicējs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Papildinātājs, apzīmētājs un apstāklis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Vienlīdzīgi teikuma locekļi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Kāds ir teikums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Vienkāršs nepaplašināts teikums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Paplašināts teikums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Virsteikums un palīgteikums (kommati)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Salikts teikums (kommati)</w:t>
            </w:r>
          </w:p>
          <w:p w:rsidR="00D8017B" w:rsidRPr="00D8017B" w:rsidRDefault="00D8017B" w:rsidP="00D8017B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Atkārtots teikums- tiešā runa (pieturzīmes)</w:t>
            </w: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</w:tc>
        <w:tc>
          <w:tcPr>
            <w:tcW w:w="2430" w:type="dxa"/>
            <w:gridSpan w:val="2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Jāņa Jaunsudrabiņa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Piemini Latviju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Aspazijas 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>Ilgu zeme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Andreja Eglīša</w:t>
            </w:r>
            <w:r w:rsidRPr="00D8017B">
              <w:rPr>
                <w:rFonts w:ascii="Arial Narrow" w:hAnsi="Arial Narrow"/>
                <w:i/>
                <w:sz w:val="20"/>
                <w:szCs w:val="20"/>
                <w:lang w:val="lv-LV"/>
              </w:rPr>
              <w:t xml:space="preserve"> Jaunajiem vai Karavīrs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Cits dzejolis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10 Tautasdziesmas</w:t>
            </w: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ab/>
            </w:r>
          </w:p>
          <w:p w:rsidR="001B07C6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 xml:space="preserve">Mīklas, sakāmvārdus un parunas </w:t>
            </w: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</w:tcPr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Gramatikas vingrinājumi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Lasāmvielas satura jautājumi un atstāstījumi</w:t>
            </w:r>
          </w:p>
          <w:p w:rsidR="00D8017B" w:rsidRPr="00D8017B" w:rsidRDefault="00D8017B" w:rsidP="00D8017B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  <w:lang w:val="lv-LV"/>
              </w:rPr>
            </w:pPr>
            <w:r w:rsidRPr="00D8017B">
              <w:rPr>
                <w:rFonts w:ascii="Arial Narrow" w:hAnsi="Arial Narrow"/>
                <w:sz w:val="20"/>
                <w:szCs w:val="20"/>
                <w:lang w:val="lv-LV"/>
              </w:rPr>
              <w:t>Domraksti un vēstules</w:t>
            </w: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  <w:p w:rsidR="001B07C6" w:rsidRPr="00D8017B" w:rsidRDefault="001B07C6" w:rsidP="000018ED">
            <w:pPr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</w:tc>
      </w:tr>
      <w:tr w:rsidR="00C804AE" w:rsidRPr="002231DA" w:rsidTr="001F6018">
        <w:trPr>
          <w:trHeight w:val="530"/>
        </w:trPr>
        <w:tc>
          <w:tcPr>
            <w:tcW w:w="13176" w:type="dxa"/>
            <w:gridSpan w:val="15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C804AE" w:rsidRPr="004C3468" w:rsidRDefault="00C804AE" w:rsidP="00B00D69">
            <w:pPr>
              <w:pStyle w:val="ListParagraph"/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b/>
                <w:sz w:val="44"/>
                <w:szCs w:val="44"/>
                <w:lang w:val="lv-LV"/>
              </w:rPr>
              <w:lastRenderedPageBreak/>
              <w:t>Vēsture</w:t>
            </w:r>
          </w:p>
        </w:tc>
      </w:tr>
      <w:tr w:rsidR="00C804AE" w:rsidRPr="002231DA" w:rsidTr="001F6018">
        <w:trPr>
          <w:trHeight w:val="620"/>
        </w:trPr>
        <w:tc>
          <w:tcPr>
            <w:tcW w:w="13176" w:type="dxa"/>
            <w:gridSpan w:val="15"/>
            <w:tcBorders>
              <w:top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C804AE" w:rsidRPr="00D8017B" w:rsidRDefault="00C804AE" w:rsidP="00B00D69">
            <w:pPr>
              <w:pStyle w:val="ListParagraph"/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Astot</w:t>
            </w:r>
            <w:r w:rsidRPr="002231DA">
              <w:rPr>
                <w:rFonts w:ascii="Arial Narrow" w:hAnsi="Arial Narrow" w:cs="Times New Roman"/>
                <w:b/>
                <w:sz w:val="32"/>
                <w:szCs w:val="32"/>
                <w:lang w:val="lv-LV"/>
              </w:rPr>
              <w:t>ā klase</w:t>
            </w:r>
          </w:p>
        </w:tc>
      </w:tr>
      <w:tr w:rsidR="00C804AE" w:rsidRPr="002231DA" w:rsidTr="001F6018">
        <w:trPr>
          <w:trHeight w:val="1712"/>
        </w:trPr>
        <w:tc>
          <w:tcPr>
            <w:tcW w:w="13176" w:type="dxa"/>
            <w:gridSpan w:val="15"/>
            <w:tcBorders>
              <w:top w:val="single" w:sz="18" w:space="0" w:color="auto"/>
            </w:tcBorders>
          </w:tcPr>
          <w:p w:rsidR="00C804AE" w:rsidRPr="00C804AE" w:rsidRDefault="00C804AE" w:rsidP="00C804A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Latvijas valsts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Latvijas neatkarība, demokratiski-republiska valsts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Latvijas ārpolītika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Latvijas valsts sasniegumi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1934. gada 15. maijs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Latvija otrā pasaules kaŗa laikā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Baigais gads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Vācu okupācijas laiks Latvijā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Komūnistu okupācija</w:t>
            </w: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Latvieši dzimtenē un trimdā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No 1945. gada līdz 1986. gadam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No 1986. gadam līdz 1991. gadam</w:t>
            </w:r>
          </w:p>
          <w:p w:rsidR="00C804AE" w:rsidRPr="00C804AE" w:rsidRDefault="00C804AE" w:rsidP="00C804AE">
            <w:pPr>
              <w:pStyle w:val="ListParagraph"/>
              <w:numPr>
                <w:ilvl w:val="1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>No 1991. gadam līdz 2003.* gadam</w:t>
            </w:r>
          </w:p>
          <w:p w:rsidR="00C804AE" w:rsidRPr="00C804AE" w:rsidRDefault="00C804AE" w:rsidP="00C804AE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  <w:p w:rsidR="00C804AE" w:rsidRPr="00C804AE" w:rsidRDefault="00C804AE" w:rsidP="00C804AE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 xml:space="preserve">*Maijas Laiviņas </w:t>
            </w:r>
            <w:r w:rsidRPr="00C804AE">
              <w:rPr>
                <w:rFonts w:ascii="Arial Narrow" w:hAnsi="Arial Narrow"/>
                <w:i/>
                <w:sz w:val="24"/>
                <w:szCs w:val="24"/>
                <w:lang w:val="lv-LV"/>
              </w:rPr>
              <w:t>Latvijas vēstures otrā grāmata</w:t>
            </w:r>
            <w:r w:rsidRPr="00C804AE">
              <w:rPr>
                <w:rFonts w:ascii="Arial Narrow" w:hAnsi="Arial Narrow"/>
                <w:sz w:val="24"/>
                <w:szCs w:val="24"/>
                <w:lang w:val="lv-LV"/>
              </w:rPr>
              <w:t xml:space="preserve"> izdota sarakstīta 2003. gadā.</w:t>
            </w:r>
          </w:p>
          <w:p w:rsidR="00C804AE" w:rsidRPr="00C804AE" w:rsidRDefault="00C804AE" w:rsidP="00B00D69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/>
                <w:lang w:val="lv-LV"/>
              </w:rPr>
            </w:pPr>
          </w:p>
          <w:p w:rsidR="00687C90" w:rsidRDefault="00687C90" w:rsidP="00687C90">
            <w:pPr>
              <w:rPr>
                <w:rFonts w:ascii="Arial Narrow" w:hAnsi="Arial Narrow"/>
                <w:lang w:val="lv-LV"/>
              </w:rPr>
            </w:pPr>
          </w:p>
          <w:p w:rsidR="00C804AE" w:rsidRPr="00687C90" w:rsidRDefault="00687C90" w:rsidP="00687C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2013. gada marts</w:t>
            </w:r>
            <w:bookmarkStart w:id="0" w:name="_GoBack"/>
            <w:bookmarkEnd w:id="0"/>
          </w:p>
        </w:tc>
      </w:tr>
    </w:tbl>
    <w:p w:rsidR="001B07C6" w:rsidRDefault="001B07C6" w:rsidP="00C804AE">
      <w:pPr>
        <w:rPr>
          <w:lang w:val="lv-LV"/>
        </w:rPr>
      </w:pPr>
    </w:p>
    <w:p w:rsidR="00687C90" w:rsidRPr="00E100F3" w:rsidRDefault="00687C90" w:rsidP="00C804AE">
      <w:pPr>
        <w:rPr>
          <w:lang w:val="lv-LV"/>
        </w:rPr>
      </w:pPr>
    </w:p>
    <w:sectPr w:rsidR="00687C90" w:rsidRPr="00E100F3" w:rsidSect="00E100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5A3"/>
    <w:multiLevelType w:val="hybridMultilevel"/>
    <w:tmpl w:val="2668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E6ECA"/>
    <w:multiLevelType w:val="hybridMultilevel"/>
    <w:tmpl w:val="2294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92201"/>
    <w:multiLevelType w:val="hybridMultilevel"/>
    <w:tmpl w:val="78C0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A0956"/>
    <w:multiLevelType w:val="hybridMultilevel"/>
    <w:tmpl w:val="E42266F0"/>
    <w:lvl w:ilvl="0" w:tplc="0FAED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64F3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80C7F"/>
    <w:multiLevelType w:val="hybridMultilevel"/>
    <w:tmpl w:val="3BCC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B0939"/>
    <w:multiLevelType w:val="hybridMultilevel"/>
    <w:tmpl w:val="EE24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A30F9"/>
    <w:multiLevelType w:val="hybridMultilevel"/>
    <w:tmpl w:val="1492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80023"/>
    <w:multiLevelType w:val="hybridMultilevel"/>
    <w:tmpl w:val="FCBA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14883"/>
    <w:multiLevelType w:val="hybridMultilevel"/>
    <w:tmpl w:val="115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C64AB"/>
    <w:multiLevelType w:val="hybridMultilevel"/>
    <w:tmpl w:val="8B5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06DC4"/>
    <w:multiLevelType w:val="hybridMultilevel"/>
    <w:tmpl w:val="AC3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46A62"/>
    <w:multiLevelType w:val="hybridMultilevel"/>
    <w:tmpl w:val="2578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600F3"/>
    <w:multiLevelType w:val="hybridMultilevel"/>
    <w:tmpl w:val="175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6430C"/>
    <w:multiLevelType w:val="hybridMultilevel"/>
    <w:tmpl w:val="BC16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F3"/>
    <w:rsid w:val="000018ED"/>
    <w:rsid w:val="001B07C6"/>
    <w:rsid w:val="001F6018"/>
    <w:rsid w:val="002231DA"/>
    <w:rsid w:val="003229DD"/>
    <w:rsid w:val="00426A5E"/>
    <w:rsid w:val="004B2B4C"/>
    <w:rsid w:val="004C3468"/>
    <w:rsid w:val="00510DEF"/>
    <w:rsid w:val="00553D00"/>
    <w:rsid w:val="00610718"/>
    <w:rsid w:val="00687C90"/>
    <w:rsid w:val="00722EEA"/>
    <w:rsid w:val="00C804AE"/>
    <w:rsid w:val="00C858B7"/>
    <w:rsid w:val="00D8017B"/>
    <w:rsid w:val="00E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0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63AC-F85D-4473-B902-99877380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azommers</dc:creator>
  <cp:lastModifiedBy>azommers</cp:lastModifiedBy>
  <cp:revision>7</cp:revision>
  <dcterms:created xsi:type="dcterms:W3CDTF">2013-02-16T19:08:00Z</dcterms:created>
  <dcterms:modified xsi:type="dcterms:W3CDTF">2013-02-17T19:14:00Z</dcterms:modified>
</cp:coreProperties>
</file>